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C153E4" w:rsidRPr="00C153E4" w:rsidTr="00C153E4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ЗАТВЕРДЖЕНО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Наказ Міністерства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освіти і науки України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 вересня 2022 року № 805</w:t>
            </w:r>
          </w:p>
        </w:tc>
      </w:tr>
      <w:tr w:rsidR="00C153E4" w:rsidRPr="00C153E4" w:rsidTr="00C153E4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21"/>
            <w:bookmarkEnd w:id="0"/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471184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Зареєстровано в Міністерстві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юстиціїУкраїни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грудня 2022 р.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№ 1649/38985</w:t>
            </w:r>
          </w:p>
        </w:tc>
      </w:tr>
    </w:tbl>
    <w:p w:rsidR="00C153E4" w:rsidRPr="00C153E4" w:rsidRDefault="00C153E4" w:rsidP="00C153E4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n22"/>
      <w:bookmarkEnd w:id="1"/>
      <w:r w:rsidRPr="00C153E4">
        <w:rPr>
          <w:rFonts w:ascii="Times New Roman" w:eastAsia="Times New Roman" w:hAnsi="Times New Roman" w:cs="Times New Roman"/>
          <w:b/>
          <w:bCs/>
          <w:color w:val="333333"/>
          <w:sz w:val="32"/>
        </w:rPr>
        <w:t>ПОЛОЖЕННЯ </w: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C153E4">
        <w:rPr>
          <w:rFonts w:ascii="Times New Roman" w:eastAsia="Times New Roman" w:hAnsi="Times New Roman" w:cs="Times New Roman"/>
          <w:b/>
          <w:bCs/>
          <w:color w:val="333333"/>
          <w:sz w:val="32"/>
        </w:rPr>
        <w:t>про атестаціюпедагогічнихпрацівників</w:t>
      </w:r>
    </w:p>
    <w:p w:rsidR="00C153E4" w:rsidRPr="00C153E4" w:rsidRDefault="00C153E4" w:rsidP="00C153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n23"/>
      <w:bookmarkEnd w:id="2"/>
      <w:r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I. Загальніположення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" w:name="n24"/>
      <w:bookmarkEnd w:id="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1. ЦеПоложеннявизначає порядок проведенняатестаціїпедагогічнихпрацівників як системизаходів, спрямованих на всебічне та комплекснеоцінюванняїхньоїпедагогічноїдіяльності (далі - атестація).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n25"/>
      <w:bookmarkEnd w:id="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У цьомуПоложеннітермінивживаються у значеннях, визначених </w:t>
      </w:r>
      <w:hyperlink r:id="rId4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Цивільним кодексом України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 Законами України </w:t>
      </w:r>
      <w:hyperlink r:id="rId5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освіту»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6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дошкільнуосвіту»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7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повнузагальнусереднюосвіту»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8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позашкільнуосвіту»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9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професійну (професійно-технічну) освіту»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0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фаховупередвищуосвіту»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1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«Про вищуосвіту»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12" w:anchor="n10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Порядком </w:t>
        </w:r>
        <w:proofErr w:type="gramStart"/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</w:t>
        </w:r>
        <w:proofErr w:type="gramEnd"/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ідвищеннякваліфікаціїпедагогічних і науково-педагогічнихпрацівників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 затвердженогопостановоюКабінетуМіністрівУкраїнивід 21 серпня 2019 року № 800, та іншими нормативно-правовими актами у сферіосвіти.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" w:name="n26"/>
      <w:bookmarkEnd w:id="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2. ЦеПоложенняпоширюється на педагогічнихпрацівників, якіздійснюютьпедагогічнудіяльність та посади якихвіднесено до педагогічних, згідно з </w:t>
      </w:r>
      <w:hyperlink r:id="rId13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Переліком посад педагогічних та науково-педагогічнихпрацівників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 затвердженимпостановоюКабінетуМіні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івУкраїнивід 14 червня 2000 року № 963.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" w:name="n204"/>
      <w:bookmarkEnd w:id="6"/>
      <w:r w:rsidRPr="00C153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{Абзац перший пункту 2 розділу І іззмінами, внесенимизгідно з Наказом Міністерстваосвіти і науки </w:t>
      </w:r>
      <w:hyperlink r:id="rId14" w:anchor="n13" w:tgtFrame="_blank" w:history="1">
        <w:r w:rsidRPr="00C153E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1169 від 23.12.2022</w:t>
        </w:r>
      </w:hyperlink>
      <w:r w:rsidRPr="00C153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" w:name="n27"/>
      <w:bookmarkEnd w:id="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ЦеПоложення не поширюється на педагогічнихпрацівниківзакладівосвіти, установ, (далі - закладиосвіти), якіатестуютьсявідповідно до вимог </w:t>
      </w:r>
      <w:hyperlink r:id="rId15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 «Про професійнийрозвитокпрацівників», а такожпедагогічнихпрацівниківзакладівспеціалізованоїосвіти, якізабезпечуютьздобуттяфахових компетентностей спеціалізованоїосвіти (крімнауковихліцеїв).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" w:name="n28"/>
      <w:bookmarkEnd w:id="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3. За результатами атестаціїпедагогічногопрацівниканезалежновідобсягуйогопедагогічногонавантаження (кількостінавчальнихпредметів (інтегрованихкурсів, дисциплін) встановлюєтьсяйоговідповідністьабоневідповідністьзайманійпосаді та: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" w:name="n29"/>
      <w:bookmarkEnd w:id="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1) присвоюється (не присвоюється) кваліфікаційнакатегоріяабопідтверджується (не підтверджується) ранішеприсвоєнакваліфікаційнакатегорія;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" w:name="n30"/>
      <w:bookmarkEnd w:id="1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2) присвоюється (не присвоюється) педагогічнезвання, підтверджується (не підтверджується) ранішеприсвоєнепедагогічнезвання (у разінаявності).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" w:name="n31"/>
      <w:bookmarkEnd w:id="1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Педагогічнимпрацівникам, посади яких не передбачаютьприсвоєннякваліфікаційнихкатегорій за результатами атестаціївизначаєтьсявідповідніст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ь(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невідповідність) займанійпосаді та у порядку, визначеномузаконодавством, встановлюється (підтверджується) тарифнийрозряд.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" w:name="n32"/>
      <w:bookmarkEnd w:id="1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Кваліфікаційнакатегорія, педагогічнезвання, щоприсвоюється (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ідтверджується) за результатами атестації, визначаютьсявідповідно до </w:t>
      </w:r>
      <w:hyperlink r:id="rId16" w:anchor="n11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Перелікукваліфікаційнихкатегорій і педагогічнихзваньпедагогічнихпрацівників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 затвердженогопостановоюКабінетуМіністрівУкраїнивід 23 грудня 2015 року № 1109.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" w:name="n33"/>
      <w:bookmarkEnd w:id="1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4. Атестація є обов’язковою.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" w:name="n34"/>
      <w:bookmarkEnd w:id="1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Атестаціяможе бути черговоюабопозачерговою. Педагогічнийпрацівник проходить черговуатестацію не менше одного разу на п’ятьроків, окрімвипадків, визначених </w:t>
      </w:r>
      <w:hyperlink r:id="rId17" w:anchor="n150" w:history="1">
        <w:r w:rsidRPr="00C153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пунктом 7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розділу III цьогоПоложення.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" w:name="n35"/>
      <w:bookmarkEnd w:id="1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Атестація проводиться не ранішеніж через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ікпісляпризначенняпедагогічногопрацівникана посаду.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" w:name="n36"/>
      <w:bookmarkEnd w:id="1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Атестація повинна проводитися з дотриманнямакадемічноїдоброчесності.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" w:name="n37"/>
      <w:bookmarkEnd w:id="1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5. Позачерговаатестація проводиться за ініціативоюкерівника: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8" w:name="n38"/>
      <w:bookmarkEnd w:id="1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закладу освіти - у разізниженняякостіпедагогічноїдіяльностіпедагогічнимпрацівником;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9" w:name="n39"/>
      <w:bookmarkEnd w:id="1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закладу фаховоїпередвищої та вищоїосвіти - у разізниженняякостіпедагогічноїдіяльностіпедагогічнимпрацівникомвідокремленого структурного підрозділу такого закладу.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0" w:name="n40"/>
      <w:bookmarkEnd w:id="2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У разівиявлення за результатами інституційного аудиту, проведеноговідповідно до законодавства, низькоїякостіосвітньоїдіяльності закладу освіти, відокремленого структурного підрозділу проводиться позачерговаатестаціякерівника: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1" w:name="n41"/>
      <w:bookmarkEnd w:id="2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закладу освіти (за ініціативоюкерівникавідповідного органу управління у сферіосвіти);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2" w:name="n42"/>
      <w:bookmarkEnd w:id="2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відокремленого структурного підрозділу закладу фаховоїпередвищої та вищоїосвіти (за ініціативоюкерівника закладу, щомаєвідокремленіструктурніпідрозділи).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3" w:name="n43"/>
      <w:bookmarkEnd w:id="2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6. Позачерговаатестаціяпедагогічногопрацівникаосвітнійрівень, стаж роботи на посадах педагогічнихпрацівниківякоговідповідаєвимогам, визначениху пунктах 8, 9 цьогорозділу, може проводиться за йогоініціативою та/або за однією з таких умов: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4" w:name="n44"/>
      <w:bookmarkEnd w:id="2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1) визнанняпереможцем, лауреатом фінальнихетапіввсеукраїнських, міжнароднихфаховихконкурсів;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5" w:name="n45"/>
      <w:bookmarkEnd w:id="2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2) наявностіосвітньо-наукового / освітньо-творчого, науковогоступеня;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6" w:name="n46"/>
      <w:bookmarkEnd w:id="2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3) успішногопроходженнясертифікації.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7" w:name="n47"/>
      <w:bookmarkEnd w:id="2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 Міжатестаційнийперіод (проміжок часу міжпроходженнямпедагогічнимпрацівникомпопередньої та наступноїатестації) не може бути меншимніж три роки, крімвипадківпроведенняпозачерговоїатестації за ініціативипедагогічногопрацівника. Час перебуванняпедагогічногопрацівника в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іальнихвідпустках, навчанняу закладахвищоїосвіти, а такожперіод, на який переноситься атестація, до міжатестаційногоперіоду не включаються.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8" w:name="n48"/>
      <w:bookmarkEnd w:id="2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8. Підвищеннякваліфікаціїпедагогічнихпрацівників проводиться в міжатестаційнийперіодвідповідно до законодавства і є необхідноюумовоюатестації.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9" w:name="n49"/>
      <w:bookmarkEnd w:id="2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Загальнийобсяг (загальнатривалість) підвищеннякваліфікаціївизначаєтьсясумарно за останні 5 років перед атестацією та незалежновідсуб’єктапідвищеннякваліфікації, виду, формичинапряму, за якимипедагогічнийпрацівникпройшовпідвищеннякваліфікації.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0" w:name="n50"/>
      <w:bookmarkEnd w:id="3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9. Кваліфікаційнакатегорія «спеціаліст» присвоюєтьсяпедагогічномупрацівникові, якиймаєосвітнійрівеньфаховиймолодший бакалавр (освітньо-кваліфікаційнийрівеньмолодшийспеціаліст), молодший бакалавр, бакалавр чимагістр (освітньо-кваліфікаційнийрівеньспеціаліст).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1" w:name="n51"/>
      <w:bookmarkEnd w:id="3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Кваліфікаційнакатегорія «спеціалістдругоїкатегорії» присвоюєтьсяпедагогічномупрацівникові, якиймаєосвітнійрівеньмолодший бакалавр (освітньо-кваліфікаційнийрівеньмолодшийспеціаліст), бакалавр чимагістр (освітньо-кваліфікаційнийрівеньспеціаліст) (для працівниківзакладівдошкільноїосвітитакожосвітньо-професійнийступіньфаховиймолодший бакалавр), стаж роботи на посадах педагогічнихпрацівників не меншеніж три роки.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2" w:name="n52"/>
      <w:bookmarkEnd w:id="3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Кваліфікаційнакатегорія «спеціалістпершоїкатегорії» присвоюєтьсяпедагогічномупрацівникові, якиймаєосвітнійрівень бакалавр, магістр (освітньо-кваліфікаційнийрівеньспеціаліст) (для працівниківзакладівдошкільноїосвітитакожосвітньо-професійнийступіньфаховиймолодший бакалавр абоступіньвищоїосвітимолодший бакалавр (освітньо-кваліфікаційнийрівеньмолодшийспеціаліст), стаж роботи на посадах педагогічнихпрацівників не меншеніжп’ятьроків.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3" w:name="n53"/>
      <w:bookmarkEnd w:id="3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Кваліфікаційнакатегорія «спеціаліствищоїкатегорії» присвоюєтьсяпедагогічномупрацівникові, якиймаєосвітнійрівеньмагістр (освітньо-кваліфікаційнийрівеньспеціаліст), стаж роботи на посадах педагогічнихпрацівників не меншеніжсімроків.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4" w:name="n54"/>
      <w:bookmarkEnd w:id="3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Педагогічномупрацівнику, якиймаєосвітньо-науковий / освітньо-творчий, науковийступінь, за результатами атестації без дотриманняпослідовності на присвоєнняможе бути присвоєнакваліфікаційнакатегорія «спеціаліствищоїкатегорії», за умовинаявності в нього стажу роботи на посадах педагогічнихпрацівників не меншеніж один рік.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5" w:name="n55"/>
      <w:bookmarkEnd w:id="3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Особи, які не маютьпедагогічноїосвіти, але мають стаж роботи в однійізгалузейекономіки (крімосвітньої) та працюють на посадах педагогічнихпрацівників, атестуються як педагогічніпрацівники без дотриманняпослідовності на присвоєннякваліфікаційноїкатегорії: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6" w:name="n56"/>
      <w:bookmarkEnd w:id="3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«спеціалістдругоїкатегорії» за наявності не меншедвохроків стажу роботи;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7" w:name="n57"/>
      <w:bookmarkEnd w:id="3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«спеціалістпершоїкатегорії» - не меншеп’ятироків;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8" w:name="n58"/>
      <w:bookmarkEnd w:id="3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«спеціаліствищоїкатегорії» - не менше семи років.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39" w:name="n59"/>
      <w:bookmarkEnd w:id="3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10. За результатами атестаціїпедагогічнізванняприсвоюються (підтверджуються) педагогічнимпрацівникам, якімаютькваліфікаційнукатегорію «спеціалістпершоїкатегорії» / «спеціаліствищоїкатегорії» та якізокрема: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0" w:name="n60"/>
      <w:bookmarkEnd w:id="4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упроваджують і поширюють методики компетентнісногонавчання та новіосвітнітехнології, надаютьпрофесійнупідтримку та допомогупедагогічнимпрацівникам (здійснюютьсупервізію);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1" w:name="n61"/>
      <w:bookmarkEnd w:id="41"/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беруть участь у процедурах і заходах, пов’язанихіззабезпеченнямякостіосвіти та впровадженнямінновацій, педагогічнихновацій і технологій у системіосвіти;</w:t>
      </w:r>
      <w:proofErr w:type="gramEnd"/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2" w:name="n62"/>
      <w:bookmarkEnd w:id="4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буливизнаніпереможцями, лауреатами всеукраїнських, міжнароднихфаховихконкурсів;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3" w:name="n63"/>
      <w:bookmarkEnd w:id="4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підготувалипереможціввсеукраїнських, міжнароднихолімпіад, конкурсів, змагань, тощо.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4" w:name="n64"/>
      <w:bookmarkEnd w:id="4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Педагогічнезвання «вихователь-методист» можеприсвоюватисямузичнимкерівникам та інструкторам з фізичноїкультуридошкільнихзакладівосвіти.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5" w:name="n65"/>
      <w:bookmarkEnd w:id="4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11. Кваліфікаційнікатегорії та педагогічнізвання, як правило, присвоюютьпослідовно.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6" w:name="n66"/>
      <w:bookmarkEnd w:id="4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Наявністьосвітнього (освітньо-кваліфікаційного) рівняпедагогічногопрацівникапідтверджуєтьсявідповідним документом про освіту. Наявністьосвітньо-наукового / освітньо-творчого, науковогоступеняпідтверджуєтьсявідповідним дипломом.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7" w:name="n67"/>
      <w:bookmarkEnd w:id="4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Наявність стажу роботи на посадах педагогічнихпрацівниківвизначаєтьсявідповідно до данихйогоособовоїсправи, трудової книжки абовідомостей про трудовудіяльністьізреєструзастрахованихосіб Державного реєструзагальнообов’язкового державного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соц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іальногострахування та іншихдокументів, щовідповідно до законодавствапідтверджують стаж роботи на посадах педагогічнихпрацівників, щовизначені </w:t>
      </w:r>
      <w:hyperlink r:id="rId18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Переліком посад педагогічних та науково-педагогічнихпрацівників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 затвердженимпостановоюКабінетуМіні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стр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івУкраїнивід 14 червня 2000 року № 963. Посадовіобов’язкипедагогічногопрацівникавизначаютьсяйогопосадовоюінструкцією.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8" w:name="n68"/>
      <w:bookmarkEnd w:id="4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12. Педагогічніпрацівники, якімаютьпедагогічненавантаження з кількохпредметів, атестуються з того предмета, якийвикладають за спеціальністю. У цьомувипадкуприсвоєнакваліфікаційнакатегоріяпоширюється на все педагогічненавантаження. Необхідноюумовою при цьому є підвищеннякваліфікації з навчальнихпредметів (інтегрованихкурсів), щообов’язкові для вивченнявідповідно до річногонавчального плану закладу освіти.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9" w:name="n69"/>
      <w:bookmarkEnd w:id="4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Педагогічніпрацівники, якіпрацюють за сумісництвомабо на умовах строкового трудового договору, атестуються на загальнихпідставах.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0" w:name="n70"/>
      <w:bookmarkEnd w:id="5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Педагогічніпрацівники, якіобіймаютьрізніпедагогічні посади в одному і тому чирізних закладах освіти (зокремакерівникизакладівосвіти, яківикладаютьпредметиабоздійснюютьіншупедагогічну роботу), атестуються за кожною з посад.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1" w:name="n71"/>
      <w:bookmarkEnd w:id="5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Педагогічніпрацівники, якіпрацюють у різних закладах освіти за однією і тією самою посадою та/абовикладають один предмет (інтегрований курс), атестуються за основниммісцемроботи. В цьомувипадкуприсвоєнапедагогічномупрацівникукваліфікаційнакатегорія та педагогічнезванняаботарифнийрозряд, поширюються на все педагогічненавантаження за всімамісцямироботи та/або посадами.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2" w:name="n72"/>
      <w:bookmarkEnd w:id="5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Якщо в міжатестаційнийперіодпедагогічногопрацівникадовантажено годинами з іншихпредметів (інтегрованихкурсів), то присвоєнакваліфікаційнакатегоріяпоширюється на все педагогічненавантаження до черговоїатестації.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3" w:name="n73"/>
      <w:bookmarkEnd w:id="5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Керівник закладу освіти, відокремленого структурного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ідрозділу, заступник керівника закладу освіти, відокремленого структурного підрозділу, якіпрацюють на посадіпедагогічногопрацівника, щопередбачаєздійсненняпедагогічноїдіяльності та наявністьпедагогічногонавантаження, атестується за цієюпосадоюу порядку, визначеномуцимПоложенням.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4" w:name="n74"/>
      <w:bookmarkEnd w:id="5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Керівникамзакладівосвіти, відокремленихструктурнихпідрозділів, їх заступникам та іншимпедагогічнимпрацівникам, посади яких не передбачаютьприсвоєннякваліфікаційнихкатегорій, за результатами атестаціївстановлюєтьсяїхвідповідністьабоневідповідністьзайманійпосаді та встановлюється (підтверджується) тарифнийрозряд.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5" w:name="n205"/>
      <w:bookmarkEnd w:id="55"/>
      <w:r w:rsidRPr="00C153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{Абзац сьомий пункту 2 розділу І іззмінами, внесенимизгідно з Наказом Міністерстваосвіти і науки </w:t>
      </w:r>
      <w:hyperlink r:id="rId19" w:anchor="n14" w:tgtFrame="_blank" w:history="1">
        <w:r w:rsidRPr="00C153E4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</w:rPr>
          <w:t>№ 1169 від 23.12.2022</w:t>
        </w:r>
      </w:hyperlink>
      <w:r w:rsidRPr="00C153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}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6" w:name="n75"/>
      <w:bookmarkEnd w:id="5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13. Успішнепроходженнясертифікаціїзараховується як проходженняатестаціїпедагогічнимпрацівником, а також є підставою для присвоєнняйомувідповідноїкваліфікаційноїкатегорії та/абопедагогічногозвання. Присвоєння/підтвердженнякваліфікаційноїкатегорії та/абопедагогічногозвання проводиться без урахуваннятривалостіміжатестаційногоперіоду, без дотримання умов, визначених </w:t>
      </w:r>
      <w:hyperlink r:id="rId20" w:anchor="n48" w:history="1">
        <w:r w:rsidRPr="00C153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пунктами 8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21" w:anchor="n50" w:history="1">
        <w:r w:rsidRPr="00C153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9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 цьогорозділу та без проведення будь-якихзаходів, пов’язанихізвивченням і оцінюваннямйогодіяльності та професійних компетентностей.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7" w:name="n76"/>
      <w:bookmarkEnd w:id="5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Зарахуваннясертифікаціїздійснюється один раз протягом строку діїсертифікатапедагогічногопрацівникапід час йогочерговоїабопозачерговоїатестації, що проводиться за ініціативипедагогічногопрацівника.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8" w:name="n77"/>
      <w:bookmarkEnd w:id="5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14. До проведеннячерговоїатестаціїпедагогічногопрацівника за ним зберігаютьсяприсвоєнікваліфікаційнакатегорія (педагогічнезвання).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59" w:name="n78"/>
      <w:bookmarkEnd w:id="59"/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За педагогічнимипрацівниками, якіпереходятьна роботу з одного закладу освіти до іншого, а також на іншіпедагогічні посади у цьомузакладіосвітиабоякі перервали роботу на педагогічнійпосаді (незалежновідтривалості перерви у роботі), зберігаютьсяприсвоєні за результатами останньоїатестаціїкваліфікаційнікатегорії та педагогічнізвання.</w:t>
      </w:r>
      <w:proofErr w:type="gramEnd"/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0" w:name="n79"/>
      <w:bookmarkEnd w:id="6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Атестація таких працівниківздійснюється не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ізнішеніж через два роки післяприйняттяїхна роботу.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1" w:name="n80"/>
      <w:bookmarkEnd w:id="6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15. Особи, призначені на посади педагогічнихпрацівникі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вв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ідповідно до </w:t>
      </w:r>
      <w:hyperlink r:id="rId22" w:anchor="n858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частинип’ятої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статті 58 Закону України «Про освіту» та/аботі, якіпройшлипедагогічнуінтернатуру в установленомузаконодавством порядку, для продовженняроботи на цих посадах атестуютьсяупродовж другого року роботи, але не ранішеніж через один рікпісляпризначення на посаду.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2" w:name="n81"/>
      <w:bookmarkEnd w:id="6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16. Якщо строки, визначеніцимПоложенням, припадають на вихідний, неробочий, святковий день, то відповідний строк починається з першого за ним робочого дня. У випадкунастанняобставин, щооб’єктивноунеможливлюютьдіяльністьатестаційноїкомісіїабопедагогічнихпрацівників, якіатестуються, та перешкоджаютьпроведеннюатестації, перебігстроківпроведенняатестації, встановленихцимПоложенням, припиняється на час дії таких обставин і відновлюєтьсяпісляприпиненняобставин, що стали перешкодою для проведенняатестації.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3" w:name="n82"/>
      <w:bookmarkEnd w:id="6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17. Не допускаєтьсястворенняперешкод для проходженняпедагогічнимпрацівникоматестації, необгрунтованавідмова у присвоєнні (підтвердженні) кваліфікаційноїкатегорії, педагогічногозвання та встановленні тарифного розряду.</w:t>
      </w:r>
    </w:p>
    <w:p w:rsidR="00C153E4" w:rsidRPr="00C153E4" w:rsidRDefault="00C153E4" w:rsidP="00C153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4" w:name="n83"/>
      <w:bookmarkEnd w:id="64"/>
      <w:r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II. Створення, склад та повноваженняатестаційнихкомісій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5" w:name="n84"/>
      <w:bookmarkEnd w:id="6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1. Для атестаціїпедагогічнихпрацівниківщорічно не пізніше 20 вересня створюютьсяатестаційнікомісії.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6" w:name="n85"/>
      <w:bookmarkEnd w:id="6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Атестаційнікомісії I рівнястворюються в закладах освіти, відокремленихструктурнихпідрозділах, у якихпрацюєбільше 15 педагогічнихпрацівників.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7" w:name="n86"/>
      <w:bookmarkEnd w:id="6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Атестаційнікомісії II рівнястворюються в органах управління у сферіосвітисільських, селищних, міських рад, закладах професійної (професійно-технічної) освіти, фаховоїпередвищої та вищоїосвіти, якімаютьвідокремленіструктурніпідрозділи.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8" w:name="n87"/>
      <w:bookmarkEnd w:id="6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Атестаційнікомісії III рівнястворюються в Міністерствіосвіти і науки, молоді та спорту АвтономноїРеспублікиКрим, органах управління у сферіосвітиобласних, Київської та Севастопольськоїміськихдержавнихадміністрацій.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69" w:name="n88"/>
      <w:bookmarkEnd w:id="6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Центральніорганивиконавчоївлади, у сферіуправлінняякихперебуваютьзакладиосвіти, можутьстворювативласніатестаційнікомісії II-III рівнів.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0" w:name="n89"/>
      <w:bookmarkEnd w:id="7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У разівідсутності таких атестаційнихкомісійїхніфункції, визначеніцимПоложенням, виконуютьатестаційнікомісії II-III рівніворганівуправління у сферіосвіти за місцезнаходженнямсуб’єктівосвітньоїдіяльності.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1" w:name="n90"/>
      <w:bookmarkEnd w:id="7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2. Атестаційнікомісіїстворюються наказом керівника закладу освіти, відокремленого структурного підрозділу, органу управління у сферіосвіти, у якомувизначаєтьсяперсональний склад атестаційноїкомісії, призначаються голова та секретаратестаційноїкомісії. Кількістьчленіватестаційноїкомісії не може бути меншеніжп’ятьосіб.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2" w:name="n91"/>
      <w:bookmarkEnd w:id="7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До роботиатестаційноїкомісіїзалучаютьсяпредставникипервиннихаботериторіальнихпрофспілковихорганізацій (до 2 осіб за згодою) із правом голосу.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3" w:name="n92"/>
      <w:bookmarkEnd w:id="7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Представникипрофспілковихорганізацій за згодоюзалучаються до роботи головою атестаційноїкомісіївідповідно до рішенняуповноваженогопрофспілкового органу (за наявності у закладіосвіти) або на територіальномурівнідекількохпрофспілковихорганізацій - за рішеннямспільногопредставницького органу профспілок.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4" w:name="n93"/>
      <w:bookmarkEnd w:id="7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До роботиатестаційноїкомісії не може бути залучена особа, яка відповідно до </w:t>
      </w:r>
      <w:hyperlink r:id="rId23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Закону України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 «Про запобіганнякорупції» є близькою особою педагогічногопрацівника, якийатестується, або є особою, яка можематиконфліктінтересів.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5" w:name="n94"/>
      <w:bookmarkEnd w:id="7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3. Головою атестаційноїкомісії I рівня є керівник (заступник керівника) закладу освіти, структурного підрозділу.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6" w:name="n95"/>
      <w:bookmarkEnd w:id="7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Головою атестаційноїкомісії II, III рівня є керівник (заступник керівника) органу управління у сферіосвіти, закладу вищоїосвіти, якиймаєвідокремленіструктурніпідрозділи, щозабезпечуютьздобуттязагальноїсередньої, професійної (професійно-технічної), фаховоїпередвищоїосвіти.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7" w:name="n96"/>
      <w:bookmarkEnd w:id="7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У випадкувідсутностіголовиатестаційноїкомісіїатестаційнакомісіямає обрати головуючиміншого члена атестаційноїкомісії, крімїї секретаря.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8" w:name="n97"/>
      <w:bookmarkEnd w:id="7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Керівник (заступник керівника) закладу освіти, відокремленого структурного підрозділу, органу управління у сферіосвіти не можутьголовувати на засіданніатестаційноїкомісії у разіпроходження ними атестаціївідповідно до цьогоПоложення.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79" w:name="n98"/>
      <w:bookmarkEnd w:id="7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такому разі на засіданніатестаційноїкомісії члени атестаційноїкомісіїобирають особу, яка виконуєобов’язкиголовиатестаційноїкомісії, визначені пунктом 5 цього 7 розділу, повноваженняякоїпоширюютьсяна роботуатестаційноїкомісії до завершенняатестаціїкерівника (заступника керівника) закладу освіти, відокремленого </w: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структурного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ідрозділу, органу управління у сферіосвіти, визначеного головою відповідноїатестаційноїкомі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ії.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0" w:name="n99"/>
      <w:bookmarkEnd w:id="8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4. Атестаційнакомісія є повноважною за умовиприсутності на їїзасіданні не меншедвох третин відїї складу. Рішенняатестаційноїкомісіїприймають шляхом голосування простою більшістюголосів. У разірівногорозподілуголосів «за» і «проти» атестаційнакомісіяприймаєрішення в інтересахпедагогічногопрацівника, якийатестується.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1" w:name="n100"/>
      <w:bookmarkEnd w:id="8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Особи, яківходятьдо складуатестаційноїкомісії, не берутьучасті в голосуванніщодо себе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разіпроходження ними атестаціївідповідно до пункту 3 цьогорозділу.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2" w:name="n101"/>
      <w:bookmarkEnd w:id="8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Порядок голосування (відкриточитаємно) визначається на засіданніатестаційноїкомісії та фіксується в протоколі.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3" w:name="n102"/>
      <w:bookmarkEnd w:id="8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5. Голова атестаційноїкомісії проводить засіданняатестаційноїкомісії, бере участь у голосуванніпід час прийняттярішеньатестаційноїкомісії, підписуєпротоколизасіданьатестаційноїкомісії та атестаційнілисти.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4" w:name="n103"/>
      <w:bookmarkEnd w:id="8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За наявностіобставин, якіоб’єктивноунеможливлюютьпроведеннязасіданнякомісії очно (воєнний стан, надзвичайнаситуація, карантинніобмеженнятощо), голова атестаційноїкомісіїможеприйнятирішення про проведеннязасідання в режимівідеоконференцзв’язку.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5" w:name="n104"/>
      <w:bookmarkEnd w:id="8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6. Секретаратестаційноїкомісії: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6" w:name="n105"/>
      <w:bookmarkEnd w:id="8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приймає, реєструє та зберігаєдокументи, поданіпедагогічнимипрацівниками; до розгляду та під час розглядуїхатестаційноюкомісією;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7" w:name="n106"/>
      <w:bookmarkEnd w:id="8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організовує роботу атестаційноїкомісії, веде та підписуєпротоколизасіданьатестаційноїкомісії;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8" w:name="n107"/>
      <w:bookmarkEnd w:id="8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оформлює та підписуєатестаційнілисти;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89" w:name="n108"/>
      <w:bookmarkEnd w:id="8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повідомляєпедагогічнимпрацівникам про місце і час проведеннязасіданняатестаційноїкомісії (у разізапрошенняпедагогічнихпрацівників на засідання);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0" w:name="n109"/>
      <w:bookmarkEnd w:id="9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забезпечуєоприлюдненняінформації про діяльністьатестаційноїкомісії шляхом розміщенняїї на офіційномувебсайті закладу освіти, відокремленого структурного підрозділу, органу управління у сферіосвіти.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1" w:name="n110"/>
      <w:bookmarkEnd w:id="9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7. Атестаційнакомісія I рівнярозглядаєдокументи, поданіпедагогічнимипрацівниками (крімкерівників) закладу освіти, відокремленого структурного підрозділу, встановлюєїхвідповідністьвимогамзаконодавства та вживаєзаходівщодоперевіркиїхдостовірності (за потреби).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2" w:name="n111"/>
      <w:bookmarkEnd w:id="9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Атестаційнакомісія I рівняприймаєрішення про: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3" w:name="n112"/>
      <w:bookmarkEnd w:id="9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відповідність (невідповідність) педагогічнихпрацівників закладу освіти, структурного підрозділузайманим посадам;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4" w:name="n113"/>
      <w:bookmarkEnd w:id="9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присвоєння (підтвердження) кваліфікаційнихкатегорій і педагогічнихзваньабо про відмову в такому присвоєнні (підтвердженні).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5" w:name="n114"/>
      <w:bookmarkEnd w:id="9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8. Атестаційнакомісія II рівня: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6" w:name="n115"/>
      <w:bookmarkEnd w:id="9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розглядаєдокументи, поданіпедагогічнимипрацівникамизакладівосвіти, зокремакерівникамипідпорядкованихзакладівосвіти, відокремленихструктурнихпідрозділів, встановлюєїхвідповідністьвимогамзаконодавства та вживаєзаходівщодоперевіркиїхдостовірності (за потреби);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7" w:name="n116"/>
      <w:bookmarkEnd w:id="9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атестуєпедагогічнихпрацівниківзакладівосвіти, у якихпрацюєменше 15 педагогічнихпрацівників;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8" w:name="n117"/>
      <w:bookmarkEnd w:id="9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розглядаєапеляції на рішенняатестаційнихкомісій I рівня.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99" w:name="n118"/>
      <w:bookmarkEnd w:id="9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Атестаційнакомісія II рівняприймаєрішення про: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0" w:name="n119"/>
      <w:bookmarkEnd w:id="10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відповідність (невідповідність) педагогічнихпрацівниківпідпорядкованихзакладівосвіти, відокремленихструктурнихпідрозділів (в якихпрацюєменше 15 педагогічнихпрацівників), займаним посадам;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1" w:name="n120"/>
      <w:bookmarkEnd w:id="10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присвоєння (підтвердження) кваліфікаційнихкатегорій і педагогічнихзваньабо про відмову в такому присвоєнні (підтвердженні);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2" w:name="n121"/>
      <w:bookmarkEnd w:id="10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відповідність (невідповідність) керівниківпідпорядкованихзакладівосвіти, відокремленихструктурнихпідрозділівзайманим посадам;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3" w:name="n122"/>
      <w:bookmarkEnd w:id="10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присвоєння (підтвердження) кваліфікаційнихкатегорій і педагогічнихзваньабо про відмову в такому присвоєнні (підтвердженні) керівникампідпорядкованихзакладівосвіти, відокремленихструктурнихпідрозділів, яківикладаютьнавчальніпредмети (інтегрованікурси).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4" w:name="n123"/>
      <w:bookmarkEnd w:id="10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9. Атестаційнакомісія III рівня: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5" w:name="n124"/>
      <w:bookmarkEnd w:id="10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розглядаєдокументи, поданікерівникамизакладівосвіти, підпорядкованихМіністерствуосвіти і науки, молоді та спорту АвтономноїРеспублікиКрим, обласним, Київській та Севастопольськійміськимдержавнимадміністраціям, встановлюєїхвідповідністьвимогамзаконодавства та вживаєзаходівщодоперевіркиїхдостовірності (за потреби);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6" w:name="n125"/>
      <w:bookmarkEnd w:id="10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розглядаєапеляції на рішення: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7" w:name="n126"/>
      <w:bookmarkEnd w:id="10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атестаційнихкомісій I рівнязакладівосвітипідпорядкованихМіністерствуосвіти і науки, молоді та спорту АвтономноїРеспублікиКрим, обласним, Київській та Севастопольськійміськимдержавнимадміністраціям;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8" w:name="n127"/>
      <w:bookmarkEnd w:id="10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атестаційнихкомісій II рівнящодовстановленнявідповідності (невідповідності) педагогічнихпрацівників, зокремакерівників, закладівосвітизайманим посадам, присвоєння (підтвердження) кваліфікаційнихкатегорій і педагогічнихзваньабо про відмову в такому присвоєнні (підтвердженні).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09" w:name="n128"/>
      <w:bookmarkEnd w:id="10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Атестаційнакомісія III рівняприймаєрішення про: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0" w:name="n129"/>
      <w:bookmarkEnd w:id="11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відповідність (невідповідність) керівниківпідпорядкованихзакладівосвіти, відокремленихструктурнихпідрозділівзайманим посадам та присвоєння (підтвердження) кваліфікаційнихкатегорій;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1" w:name="n130"/>
      <w:bookmarkEnd w:id="11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присвоєння (підтвердження) педагогічнихзваньабо про відмову в такому присвоєнні (підтвердженні) керівникамзакладівосвіти, підпорядкованихМіністерствуосвіти і науки, молоді та спорту АвтономноїРеспублікиКрим, обласним, Київській та Севастопольськійміськимдержавнимадміністраціям.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2" w:name="n131"/>
      <w:bookmarkEnd w:id="11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10. У разівідмови у присвоєнні (підтвердженнінаявної) кваліфікаційноїкатегорії «спеціалістпершоїкатегорії» чи «спеціаліствищоїкатегорії» і присвоєнні (підтвердженні) відповідноїнижчоїкваліфікаційноїкатегоріїатестаційноюкомісієюприймаєтьсярішення про відмову у присвоєнні та/абопідтвердженніранішеприсвоєногопедагогічногозвання.</w:t>
      </w:r>
    </w:p>
    <w:p w:rsidR="00C153E4" w:rsidRPr="00C153E4" w:rsidRDefault="00C153E4" w:rsidP="00C153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3" w:name="n132"/>
      <w:bookmarkEnd w:id="113"/>
      <w:r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III. Порядок проведенняатестації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4" w:name="n133"/>
      <w:bookmarkEnd w:id="11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1. Для проведеннячерговоїатестаціїатестаційнікомісії до 10 жовтня поточного року повинні: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5" w:name="n134"/>
      <w:bookmarkEnd w:id="11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скласти і затвердити список педагогічнихпрацівників, якіпідлягаютьчерговійатестації в наступному календарному році, строки проведенняїхатестації та графікпроведеннязасіданьатестаційноїкомісії;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6" w:name="n135"/>
      <w:bookmarkEnd w:id="11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визначити строк та адресу електронноїпошти для поданняпедагогічнимипрацівникамидокументів (у разіподання в електроннійформі).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7" w:name="n136"/>
      <w:bookmarkEnd w:id="11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випадкувідсутностіпедагогічногопрацівника, якийпідлягаєчерговійатестаціїу списку, за йогозаявою, поданою не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ізніше 20 грудня поточного календарного року, атестаційнакомісіявключаєйого до списківпедагогічнихпрацівників, якіпідлягаютьчерговійатестації.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8" w:name="n137"/>
      <w:bookmarkEnd w:id="11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2. Для проведенняпозачерговоїатестації до 20 грудня до атестаційноїкомісіїподаєтьсязаява за формою, наведеною в </w:t>
      </w:r>
      <w:hyperlink r:id="rId24" w:anchor="n184" w:history="1">
        <w:r w:rsidRPr="00C153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додатку 1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 до цьогоПоложення.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19" w:name="n138"/>
      <w:bookmarkEnd w:id="11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Атестаційнакомісіязатверджуєокремий список педагогічнихпрацівників, якіпідлягаютьпозачерговійатестації, визначає строки проведенняїхатестації, подання ними документів та у разі потреби може внести зміни до графікасвоїхзасідань.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0" w:name="n139"/>
      <w:bookmarkEnd w:id="12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3. За наявностіобставин, щоунеможливлюютьдіяльністьатестаційноїкомісіїабопедагогічнихпрацівників, якіатестуються, та перешкоджаютьпроведеннюатестації, перебігстроківпроведенняатестації, встановленихцимПоложенням, припиняється і відновлюєтьсяпісляусуненняобставин, що стали перешкодою для проведенняатестації.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1" w:name="n140"/>
      <w:bookmarkEnd w:id="12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4. Інформація, визначена пунктами 1, 2 цьогорозділу, оприлюднюється на вебсайті закладу освіти, відокремленого структурного підрозділу, органу управління у сферіосвіти не пізнішеп’ятиробочихднів з дня прийняттярішеннявідповідноюатестаційноюкомісією.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2" w:name="n141"/>
      <w:bookmarkEnd w:id="12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Протягомп’ятиробочихднів з дня оприлюдненняінформаціїпедагогічнийпрацівник, якийатестується, може подати до атестаційноїкомісіїдокументи, що, на його думку, свідчать про педагогічнумайстерність та/абопрофесійнідосягнення.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3" w:name="n142"/>
      <w:bookmarkEnd w:id="12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Документи, якізберігаються в особовійсправіпедагогічногопрацівника, не подаються до атестаційноїкомісії, яка створена в суб’єктіосвітньоїдіяльності, відокремленому структурному підрозділі, органіуправління у сферіосвіти, у якомузберігаєтьсяособова справа.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4" w:name="n143"/>
      <w:bookmarkEnd w:id="12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Педагогічнийпрацівник, якийатестується, може подати до відповідноїатестаційноїкомісіїдокументи в паперовійабоелектроннійформі. Електроннийваріантдокументів (формат РВЕ, кожен документ в окремомуфайлі) надсилаєтьсяна адресуелектронноїпошти для поданняпедагогічнимипрацівникамидокументів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електроннійформі з підтвердженням про отримання.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5" w:name="n144"/>
      <w:bookmarkEnd w:id="12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Документи, подані до атестаційноїкомісії, реєструються секретарем атестаційноїкомісії. Забороняєтьсябезпідставновідмовлятипедагогічномупрацівнику в прийняттідокументів, яківідповідаютьвимогам, зазначеним у цьомупункті.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6" w:name="n145"/>
      <w:bookmarkEnd w:id="12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Атестаційнакомісіярозглядаєдокументипедагогічнихпрацівників, якіатестуються, за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потреби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перевіряєїхнюдостовірність, встановлюєдотриманнявимог </w:t>
      </w:r>
      <w:hyperlink r:id="rId25" w:anchor="n48" w:history="1">
        <w:r w:rsidRPr="00C153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пунктів 8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hyperlink r:id="rId26" w:anchor="n50" w:history="1">
        <w:r w:rsidRPr="00C153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9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 розділу I цьогоПоложення, а такожоцінюєпрофесійнікомпетентностіпедагогічногопрацівника з урахуваннямйогопосадовихобов’язків і вимогпрофесійного стандарту (за наявності).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7" w:name="n146"/>
      <w:bookmarkEnd w:id="12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Для належногооцінюванняпрофесійних компетентностей педагогічногопрацівникаатестаційнакомісіяможеприйнятирішення про вивчення практичного досвідуйогороботи. У такому випадкуатестаційнакомісіямаєвизначитизі складу членіватестаційноїкомісіїчленів, якіаналізуватимутьпрактичнийдосвідроботипедагогічногопрацівника, а такожзатвердитиграфікзаходів з йогопроведення.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8" w:name="n147"/>
      <w:bookmarkEnd w:id="12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Рішення про результатиатестаціїпедагогічнихпрацівниківприймаютьсяатестаційнимикомісіями: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29" w:name="n148"/>
      <w:bookmarkEnd w:id="12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I рівня - не пізніше 01 квітня;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0" w:name="n149"/>
      <w:bookmarkEnd w:id="13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II-III рівня - не пізніше 25 квітня.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1" w:name="n150"/>
      <w:bookmarkEnd w:id="13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7. У разітимчасовоїнепрацездатностіпедагогічногопрацівника, якийатестується, абонастанняіншихобставин, що не залежатьвідйоговолі та перешкоджаютьпроходженню ним атестації, проведенняатестаціїабоокремихзасіданьатестаційноїкомісіїмає бути перенесено за рішеннямвідповідноїатестаційноїкомісії до припинення таких обставин, але не більшеніж на один рік. У такому випадку за педагогічнимпрацівникомзберігаєтьсяранішеприсвоєнакваліфікаційнакатегорія (педагогічнезвання) до проходження ним атестації у порядку, визначеномуцимПоложенням.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2" w:name="n151"/>
      <w:bookmarkEnd w:id="13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8. Атестаційнакомісіяможезапроситипедагогічногопрацівника на своєзасідання у разівиникнення до ньогопитань, зокремапов’язаних з поданими ним документами.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3" w:name="n152"/>
      <w:bookmarkEnd w:id="13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Запрошення на засіданняатестаційноїкомісії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ідписує голова атестаційноїкомісії та не пізнішеп’ятиробочихднів до дня проведеннязасіданнявручається секретарем атестаційноїкомісіїпедагогічномупрацівниковіпідпідписабонадсилається в сканованомувиглядіна адресуелектронноїпошти (у разінаявності, з підтвердженнямотримання). Запрошенняпедагогічногопрацівника на засіданняатестаційноїкомісії II чи III рівнянадсилаєтьсятакож на електронну адресу відповідного закладу освіти, відокремленого структурного підрозділу у сканованомувигляді (з підтвердженнямотримання).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4" w:name="n153"/>
      <w:bookmarkEnd w:id="13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9. Педагогічнийпрацівникможе бути присутнім на засіданніатестаційноїкомісіїпід час розглядупитань, щостосуютьсяйогоатестації, в тому числі в режимівідеоконференцзв’язку. У разі неявки педагогічногопрацівника, запрошеного в установленому порядку на засіданняатестаційноїкомісії, атестаційнакомісія, за наявностіобставин, визначених у пункті 7 цьогорозділу, проводить засідання за відсутностіпедагогічногопрацівника.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5" w:name="n154"/>
      <w:bookmarkEnd w:id="13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Представникипедагогічнихпрацівниківможутьпредставлятиїхінтереси на засіданняхатестаційнихкомісій за письмовоюдовіреністючи договором доручення, оформленимивідповідно до вимогзаконодавства, а особа такого представникамає бути встановлена секретарем відповідноїатестаційноїкомісіїзгідно з документом, щопосвідчує особу.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6" w:name="n155"/>
      <w:bookmarkEnd w:id="13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10. Засіданняатестаційноїкомісіїоформлюються протоколом за формою, наведеноюв</w:t>
      </w:r>
      <w:hyperlink r:id="rId27" w:anchor="n186" w:history="1">
        <w:r w:rsidRPr="00C153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додатку 2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 до цьогоПоложення.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7" w:name="n156"/>
      <w:bookmarkEnd w:id="13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11. На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ідставірішенняатестаційноїкомісіїсекретароформляєатестаційний лист за формою згідно з </w:t>
      </w:r>
      <w:hyperlink r:id="rId28" w:anchor="n188" w:history="1">
        <w:r w:rsidRPr="00C153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Додатком 3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 до цьогоПоложення, у якомуфіксується результат атестаціїпедагогічногопрацівника.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8" w:name="n157"/>
      <w:bookmarkEnd w:id="13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 випадкупроведенняодночасної (в межах однієїпроцедури) атестаціїпедагогічногопрацівника з двох і більшенавчальнихпредметів </w: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(інтегрованихкурсів, дисциплін), які ним викладаються, видається один атестаційний лист, щомаєміститиінформацію про результатиатестації за кожниміз таких навчальнихпредметів (інтегрованихкурсів, дисциплін).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39" w:name="n158"/>
      <w:bookmarkEnd w:id="13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Атестаційний лист оформляється у двохпримірниках, якіпідписують голова (головуючий на засіданні) атестаційноїкомісії та секретар. Перший примірникатестаційного листа упродовжтрьохробочихднів з датиприйняттявідповідногорішенняатестаційноїкомісіївидаєтьсяпедагогічномупрацівникупідпідпис та/абонадсилається у сканованомувигляді на йогоелектронну адресу (з підтвердженняотримання), другий - додається до йогоособовоїсправи.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0" w:name="n159"/>
      <w:bookmarkEnd w:id="14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Педагогічнийпрацівник з власноїініціативиможеособистоотриматисвійпримірникатестаційного листа у секретаря відповідноїатестаційноїкомісіїпідпідпис.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1" w:name="n160"/>
      <w:bookmarkEnd w:id="14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За заявоюпедагогічногопрацівникаоригіналатестаційного листа може бути відправленопоштою з повідомленням про вручення.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2" w:name="n161"/>
      <w:bookmarkEnd w:id="14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12.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ішенняатестаційноїкомісії I рівня про результатиатестації доводиться до відомапедагогічногопрацівника шляхом виданняйомуатестаційного листа (надсилання на електронну адресу в сканованомувигляді) у порядку та строки, визначені у пункті 11 цьогорозділу.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3" w:name="n162"/>
      <w:bookmarkEnd w:id="14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Рішенняатестаційноїкомісії II, III рівня про результатиатестації не пізнішеніж через сімробочихднів з датийогоприйняття доводиться до відомакерівникавідповідного закладу освіти, відокремленого структурного підрозділу за місцемроботипедагогічногопрацівника шляхом подання (надсилання) витягу з протоколу їїзасідання та атестаційного листа на електронну адресу закладу освіти, відокремленого структурного підрозділу у сканованомувигляді, а у разіїївідсутності - поштовимвідправленнямізповідомленням про вручення.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4" w:name="n163"/>
      <w:bookmarkEnd w:id="14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13. Другіпримірникиатестаційнихлистівзберігаютьсявідповідно до </w:t>
      </w:r>
      <w:hyperlink r:id="rId29" w:anchor="n14" w:tgtFrame="_blank" w:history="1"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Перелікутиповихдокументів, щостворюютьсяпід час діяльностідержавнихорганів та органівмісцевогосамоврядування, іншихустанов, </w:t>
        </w:r>
        <w:proofErr w:type="gramStart"/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</w:t>
        </w:r>
        <w:proofErr w:type="gramEnd"/>
        <w:r w:rsidRPr="00C153E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ідприємств та організацій, іззазначеннямстроківзберіганнядокументів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, затвердженого наказом МіністерстваюстиціїУкраїнивід 12 квітня 2012 року № 578/5, зареєстрованого в МіністерствіюстиціїУкраїни 17 квітня 2012 року за № 571/20884.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5" w:name="n164"/>
      <w:bookmarkEnd w:id="14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Атестаційнілисти та копіїдокументів про підвищеннякваліфікаціїпедагогічногопрацівниказберігаються в особовійсправіпедагогічногопрацівника.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6" w:name="n165"/>
      <w:bookmarkEnd w:id="14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14. Рішенняатестаційноїкомісії є підставою для видання (не пізнішетрьохробочихднів з дня отриманімдокументів, зазначених у пункті 12 цьогорозділу) відповідного наказу керівником закладу освіти, відокремленого структурного підрозділу. Педагогічніпрацівникиповинні бути ознайомлені з наказом упродовжтрьохробочихднівіздатийоговиданняпідпідпис.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7" w:name="n166"/>
      <w:bookmarkEnd w:id="14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Наказ за результатами атестаціїупродовжтрьохробочихднівіз дня йогоприйняттямає бути поданий до бухгалтерії закладу освіти, де працюєпедагогічнийпрацівник, чи до централізованоїбухгалтерії, щоздійснюєбухгалтерськийобліквідповідного закладу освіти, для нарахуваннязаробітної плати та проведеннявідповідногоПерерахунку. Оплата праці з урахуваннямрезультатіватестації проводиться з дативидання наказу за результатами атестації.</w:t>
      </w:r>
    </w:p>
    <w:p w:rsidR="00C153E4" w:rsidRPr="00C153E4" w:rsidRDefault="00C153E4" w:rsidP="00C153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8" w:name="n167"/>
      <w:bookmarkEnd w:id="148"/>
      <w:r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IV. Оскарженнярішеньатестаційнихкомісій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49" w:name="n168"/>
      <w:bookmarkEnd w:id="14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У разінезгодипедагогічногопрацівника з рішеннямиатестаційнихкомісій I чи II рівніввінмає право оскаржититакерішення шляхом поданняапеляції до відповідноїатестаційноїкомісіївищогорівняупродовж семи робочихднів з датиотриманняпедагогічнимпрацівникоматестаційного листа (особистоабо на електронну адресу).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0" w:name="n169"/>
      <w:bookmarkEnd w:id="15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2. Апеляціяподається шляхом направленняапеляційної заяви, оформленоїзгідно з </w:t>
      </w:r>
      <w:hyperlink r:id="rId30" w:anchor="n190" w:history="1">
        <w:r w:rsidRPr="00C153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додатком 4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 до цьогоПоложення.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1" w:name="n170"/>
      <w:bookmarkEnd w:id="15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До апеляційної заяви додаютьсякопіяатестаційного листа, виданого атестаційноюкомісією, рішенняякоїоскаржується, копіїдокументів, щоподавалисяпедагогічнимпрацівником до атестаційноїкомісії, рішенняякоїоскаржується (у разіїхньогоподання).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2" w:name="n171"/>
      <w:bookmarkEnd w:id="15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3. Апеляційназаява з додаткамиподається у паперовій та/абоелектроннійформі на визначенуатестаційноюкомісією адресу електронноїпошти (з підтвердженнямотримання) у сканованомувигляді (формат РОБ, кожен документ - окремим файлом). Документи, подані до атестаційноїкомісії, реєструються та зберігаються секретарем атестаційноїкомісії.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3" w:name="n172"/>
      <w:bookmarkEnd w:id="153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4. Атестаційнакомісіямаєрозглянутиапеляційнузаяву та прийнятирішенняпротягом 15 робочихднів з датиїїнадходження. Під час розглядуапеляційної заяви педагогічногопрацівника у роботіатестаційноїкомісії не можебрати участь особа, яка брала участь у прийняттірішення, щооскаржується.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4" w:name="n173"/>
      <w:bookmarkEnd w:id="154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Атестаційнакомісія за результатами розглядуапеляціїприймаєрішення про: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5" w:name="n174"/>
      <w:bookmarkEnd w:id="155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1) відповідністьпедагогічногопрацівниказайманійпосаді, підтвердженняранішеприсвоєноїкваліфікаційноїкатегорії та/абопедагогічногозвання та скасуваннярішенняатестаційноїкомісіїнижчогорівня;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6" w:name="n175"/>
      <w:bookmarkEnd w:id="156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2) присвоєнняпедагогічномупрацівникунаступноїкваліфікаційноїкатегорії та/абопедагогічногозвання та скасуваннярішенняатестаційноїкомісіїнижчогорівня;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7" w:name="n176"/>
      <w:bookmarkEnd w:id="157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3) залишеннярішенняатестаційноїкомісіїнижчогорівня без змін, а апеляцію без задоволення.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8" w:name="n177"/>
      <w:bookmarkEnd w:id="158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5.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 про результатирозглядуапеляціїоформлюється протоколом, якийпідписують голова та секретаратестаційноїкомісії. Витяг з цього протоколу, оформлений згідно з </w:t>
      </w:r>
      <w:hyperlink r:id="rId31" w:anchor="n192" w:history="1">
        <w:r w:rsidRPr="00C153E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додатком 5</w:t>
        </w:r>
      </w:hyperlink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до цьогоПоложення, протягомтрьохробочихднів з датиприйняттявідповідногорішеннянадсилаєтьсяпедагогічномупрацівнику та до відповідного закладу освітиелектронноюпоштою у сканованомувигляді (з підтвердженнямотримання), а у разівідсутностівідповідноїадресиелектронноїпошти - поштовимвідправленням з повідомленням про вручення.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59" w:name="n178"/>
      <w:bookmarkEnd w:id="159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Керівник закладу освітиупродовжтрьохробочихднів з датиотриманнявитягу з протоколу про результатирозглядуапеляції, за результатами якоїпедагогічномупрацівниковібулоприсвоєно (підтверджено) кваліфікаційнукатегорію, відповіднепедагогічнезвання, маєвидативідповідний наказ та ознайомити з ним педагогічногопрацівникапідпідпис.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0" w:name="n179"/>
      <w:bookmarkEnd w:id="160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Наказ керівникамає бути поданий до бухгалтерії закладу освітичи до централізованоїбухгалтерії, щоздійснюєбухгалтерськийобліквідповідного закладу освіти, для нарахуваннязаробітної плати та проведеннявідповідногоперерахунку з датиприйняттярішенняатестаційноюкомісією про присвоєннянаступноїкваліфікаційноїкатегоріїабоприсвоєнняпедагогічногозвання.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1" w:name="n180"/>
      <w:bookmarkEnd w:id="161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6. У разінезгодипедагогічногопрацівника з </w:t>
      </w:r>
      <w:proofErr w:type="gramStart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proofErr w:type="gramEnd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ішенняматестаційноїкомісіївищогорівнящодорозглядуапеляційної заяви, вінмає право оскаржититакерішеннядо суду в установленомузаконодавством порядку.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62" w:name="n181"/>
      <w:bookmarkEnd w:id="162"/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t>7. Рішенняатестаційноїкомісіїможе бути підставою для звільненняпедагогічногопрацівника з роботи у встановленомузаконодавством порядку. Наказ про звільненняабопереведенняпрацівника за йогозгодою на іншу роботу за результатами атестаціївидаєтьсялишепіслярозглядуйогоапеляції (у разіподання) атестаційнимикомісіямивищогорівня з дотриманнямзаконодавства про працю. Розірвання трудового договору за таких умов допускається у разі, якщонеможливо перевести працівника за йогозгодою на іншу роботу, яка відповідаєйогокваліфікації, у тому самому закладіосвіти.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C153E4" w:rsidRPr="00C153E4" w:rsidTr="00C153E4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3" w:name="n182"/>
            <w:bookmarkEnd w:id="163"/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Генеральний директор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директорату дошкільної,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шкільної, позашкільної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 інклюзивноїосвіти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3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 Єресько</w:t>
            </w:r>
          </w:p>
        </w:tc>
      </w:tr>
    </w:tbl>
    <w:p w:rsidR="00C153E4" w:rsidRPr="00C153E4" w:rsidRDefault="00380752" w:rsidP="00C1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75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black" stroked="f"/>
        </w:pict>
      </w:r>
    </w:p>
    <w:p w:rsidR="00C153E4" w:rsidRPr="00C153E4" w:rsidRDefault="00C153E4" w:rsidP="00C15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C153E4" w:rsidRPr="00C153E4" w:rsidTr="00C153E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4" w:name="n194"/>
            <w:bookmarkStart w:id="165" w:name="n183"/>
            <w:bookmarkEnd w:id="164"/>
            <w:bookmarkEnd w:id="165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1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 про атестацію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педагогічнихпрацівників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2 розділу III)</w:t>
            </w:r>
          </w:p>
        </w:tc>
      </w:tr>
    </w:tbl>
    <w:bookmarkStart w:id="166" w:name="n184"/>
    <w:bookmarkEnd w:id="166"/>
    <w:p w:rsidR="00C153E4" w:rsidRPr="00C153E4" w:rsidRDefault="00380752" w:rsidP="00C153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C153E4"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"https://zakon.rada.gov.ua/laws/file/text/103/f522698n195.docx" </w:instrTex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C153E4" w:rsidRPr="00C153E4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ЗАЯВА</w: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C153E4"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="00C153E4"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153E4"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про проведенняпозачерговоїатестації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C153E4" w:rsidRPr="00C153E4" w:rsidTr="00C153E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7" w:name="n185"/>
            <w:bookmarkEnd w:id="167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2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 про атестацію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педагогічнихпрацівників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10 розділу III)</w:t>
            </w:r>
          </w:p>
        </w:tc>
      </w:tr>
    </w:tbl>
    <w:bookmarkStart w:id="168" w:name="n186"/>
    <w:bookmarkEnd w:id="168"/>
    <w:p w:rsidR="00C153E4" w:rsidRPr="00C153E4" w:rsidRDefault="00380752" w:rsidP="00C153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C153E4"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"https://zakon.rada.gov.ua/laws/file/text/103/f522698n196.docx" </w:instrTex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C153E4" w:rsidRPr="00C153E4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ПРОТОКОЛ</w: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C153E4"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="00C153E4"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153E4"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засіданняатестаційноїкомі</w:t>
      </w:r>
      <w:proofErr w:type="gramStart"/>
      <w:r w:rsidR="00C153E4"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с</w:t>
      </w:r>
      <w:proofErr w:type="gramEnd"/>
      <w:r w:rsidR="00C153E4"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ії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C153E4" w:rsidRPr="00C153E4" w:rsidTr="00C153E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9" w:name="n187"/>
            <w:bookmarkEnd w:id="169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3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 про атестацію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педагогічнихпрацівників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11 розділу III)</w:t>
            </w:r>
          </w:p>
        </w:tc>
      </w:tr>
    </w:tbl>
    <w:bookmarkStart w:id="170" w:name="n188"/>
    <w:bookmarkEnd w:id="170"/>
    <w:p w:rsidR="00C153E4" w:rsidRPr="00C153E4" w:rsidRDefault="00380752" w:rsidP="00C153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C153E4"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"https://zakon.rada.gov.ua/laws/file/text/103/f522698n197.docx" </w:instrTex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C153E4" w:rsidRPr="00C153E4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АТЕСТАЦІЙНИЙ ЛИСТ</w: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C153E4" w:rsidRPr="00C153E4" w:rsidTr="00C153E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1" w:name="n189"/>
            <w:bookmarkEnd w:id="171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4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 про атестацію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педагогічнихпрацівників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2 розділу IV)</w:t>
            </w:r>
          </w:p>
        </w:tc>
      </w:tr>
    </w:tbl>
    <w:bookmarkStart w:id="172" w:name="n190"/>
    <w:bookmarkEnd w:id="172"/>
    <w:p w:rsidR="00C153E4" w:rsidRPr="00C153E4" w:rsidRDefault="00380752" w:rsidP="00C153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C153E4"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"https://zakon.rada.gov.ua/laws/file/text/103/f522698n198.docx" </w:instrTex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C153E4" w:rsidRPr="00C153E4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АПЕЛЯЦІЙНА ЗАЯВА</w: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56"/>
        <w:gridCol w:w="4405"/>
      </w:tblGrid>
      <w:tr w:rsidR="00C153E4" w:rsidRPr="00C153E4" w:rsidTr="00C153E4">
        <w:tc>
          <w:tcPr>
            <w:tcW w:w="2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3" w:name="n191"/>
            <w:bookmarkEnd w:id="173"/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153E4" w:rsidRPr="00C153E4" w:rsidRDefault="00C153E4" w:rsidP="00C153E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Додаток 5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Положення про атестацію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педагогічнихпрацівників </w:t>
            </w:r>
            <w:r w:rsidRPr="00C153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5 розділу IV)</w:t>
            </w:r>
          </w:p>
        </w:tc>
      </w:tr>
    </w:tbl>
    <w:bookmarkStart w:id="174" w:name="n192"/>
    <w:bookmarkEnd w:id="174"/>
    <w:p w:rsidR="00C153E4" w:rsidRPr="00C153E4" w:rsidRDefault="00380752" w:rsidP="00C153E4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/>
      </w:r>
      <w:r w:rsidR="00C153E4"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HYPERLINK "https://zakon.rada.gov.ua/laws/file/text/108/f522698n207.docx" </w:instrTex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C153E4" w:rsidRPr="00C153E4">
        <w:rPr>
          <w:rFonts w:ascii="Times New Roman" w:eastAsia="Times New Roman" w:hAnsi="Times New Roman" w:cs="Times New Roman"/>
          <w:b/>
          <w:bCs/>
          <w:color w:val="C00909"/>
          <w:sz w:val="28"/>
          <w:u w:val="single"/>
        </w:rPr>
        <w:t>ВИТЯГ</w:t>
      </w:r>
      <w:r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C153E4"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 </w:t>
      </w:r>
      <w:r w:rsidR="00C153E4" w:rsidRPr="00C153E4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="00C153E4" w:rsidRPr="00C153E4">
        <w:rPr>
          <w:rFonts w:ascii="Times New Roman" w:eastAsia="Times New Roman" w:hAnsi="Times New Roman" w:cs="Times New Roman"/>
          <w:b/>
          <w:bCs/>
          <w:color w:val="333333"/>
          <w:sz w:val="28"/>
        </w:rPr>
        <w:t>з протоколу засіданняатестаційноїкомісіїщодорозглядуапеляційної заяви</w:t>
      </w:r>
    </w:p>
    <w:p w:rsidR="00C153E4" w:rsidRPr="00C153E4" w:rsidRDefault="00C153E4" w:rsidP="00C153E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75" w:name="n206"/>
      <w:bookmarkEnd w:id="175"/>
      <w:r w:rsidRPr="00C153E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{Додаток 5 іззмінами, внесенимизгідно з Наказом Міністерстваосвіти</w:t>
      </w:r>
    </w:p>
    <w:p w:rsidR="00176BCB" w:rsidRDefault="00176BCB"/>
    <w:sectPr w:rsidR="00176BCB" w:rsidSect="0038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characterSpacingControl w:val="doNotCompress"/>
  <w:compat>
    <w:useFELayout/>
  </w:compat>
  <w:rsids>
    <w:rsidRoot w:val="00C153E4"/>
    <w:rsid w:val="00176BCB"/>
    <w:rsid w:val="00380752"/>
    <w:rsid w:val="00471184"/>
    <w:rsid w:val="00B33D89"/>
    <w:rsid w:val="00C153E4"/>
    <w:rsid w:val="00CB1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1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C153E4"/>
  </w:style>
  <w:style w:type="character" w:customStyle="1" w:styleId="apple-converted-space">
    <w:name w:val="apple-converted-space"/>
    <w:basedOn w:val="a0"/>
    <w:rsid w:val="00C153E4"/>
  </w:style>
  <w:style w:type="paragraph" w:customStyle="1" w:styleId="rvps6">
    <w:name w:val="rvps6"/>
    <w:basedOn w:val="a"/>
    <w:rsid w:val="00C1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C153E4"/>
  </w:style>
  <w:style w:type="paragraph" w:customStyle="1" w:styleId="rvps7">
    <w:name w:val="rvps7"/>
    <w:basedOn w:val="a"/>
    <w:rsid w:val="00C1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C153E4"/>
  </w:style>
  <w:style w:type="paragraph" w:customStyle="1" w:styleId="rvps2">
    <w:name w:val="rvps2"/>
    <w:basedOn w:val="a"/>
    <w:rsid w:val="00C1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153E4"/>
    <w:rPr>
      <w:color w:val="0000FF"/>
      <w:u w:val="single"/>
    </w:rPr>
  </w:style>
  <w:style w:type="character" w:customStyle="1" w:styleId="rvts46">
    <w:name w:val="rvts46"/>
    <w:basedOn w:val="a0"/>
    <w:rsid w:val="00C153E4"/>
  </w:style>
  <w:style w:type="paragraph" w:customStyle="1" w:styleId="rvps4">
    <w:name w:val="rvps4"/>
    <w:basedOn w:val="a"/>
    <w:rsid w:val="00C1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C153E4"/>
  </w:style>
  <w:style w:type="paragraph" w:customStyle="1" w:styleId="rvps15">
    <w:name w:val="rvps15"/>
    <w:basedOn w:val="a"/>
    <w:rsid w:val="00C1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841-14" TargetMode="External"/><Relationship Id="rId13" Type="http://schemas.openxmlformats.org/officeDocument/2006/relationships/hyperlink" Target="https://zakon.rada.gov.ua/laws/show/963-2000-%D0%BF" TargetMode="External"/><Relationship Id="rId18" Type="http://schemas.openxmlformats.org/officeDocument/2006/relationships/hyperlink" Target="https://zakon.rada.gov.ua/laws/show/963-2000-%D0%BF" TargetMode="External"/><Relationship Id="rId26" Type="http://schemas.openxmlformats.org/officeDocument/2006/relationships/hyperlink" Target="https://zakon.rada.gov.ua/laws/show/z1649-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z1649-22" TargetMode="External"/><Relationship Id="rId7" Type="http://schemas.openxmlformats.org/officeDocument/2006/relationships/hyperlink" Target="https://zakon.rada.gov.ua/laws/show/463-20" TargetMode="External"/><Relationship Id="rId12" Type="http://schemas.openxmlformats.org/officeDocument/2006/relationships/hyperlink" Target="https://zakon.rada.gov.ua/laws/show/800-2019-%D0%BF" TargetMode="External"/><Relationship Id="rId17" Type="http://schemas.openxmlformats.org/officeDocument/2006/relationships/hyperlink" Target="https://zakon.rada.gov.ua/laws/show/z1649-22" TargetMode="External"/><Relationship Id="rId25" Type="http://schemas.openxmlformats.org/officeDocument/2006/relationships/hyperlink" Target="https://zakon.rada.gov.ua/laws/show/z1649-2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1109-2015-%D0%BF" TargetMode="External"/><Relationship Id="rId20" Type="http://schemas.openxmlformats.org/officeDocument/2006/relationships/hyperlink" Target="https://zakon.rada.gov.ua/laws/show/z1649-22" TargetMode="External"/><Relationship Id="rId29" Type="http://schemas.openxmlformats.org/officeDocument/2006/relationships/hyperlink" Target="https://zakon.rada.gov.ua/laws/show/z0571-12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628-14" TargetMode="External"/><Relationship Id="rId11" Type="http://schemas.openxmlformats.org/officeDocument/2006/relationships/hyperlink" Target="https://zakon.rada.gov.ua/laws/show/1556-18" TargetMode="External"/><Relationship Id="rId24" Type="http://schemas.openxmlformats.org/officeDocument/2006/relationships/hyperlink" Target="https://zakon.rada.gov.ua/laws/show/z1649-22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zakon.rada.gov.ua/laws/show/2145-19" TargetMode="External"/><Relationship Id="rId15" Type="http://schemas.openxmlformats.org/officeDocument/2006/relationships/hyperlink" Target="https://zakon.rada.gov.ua/laws/show/4312-17" TargetMode="External"/><Relationship Id="rId23" Type="http://schemas.openxmlformats.org/officeDocument/2006/relationships/hyperlink" Target="https://zakon.rada.gov.ua/laws/show/1700-18" TargetMode="External"/><Relationship Id="rId28" Type="http://schemas.openxmlformats.org/officeDocument/2006/relationships/hyperlink" Target="https://zakon.rada.gov.ua/laws/show/z1649-22" TargetMode="External"/><Relationship Id="rId10" Type="http://schemas.openxmlformats.org/officeDocument/2006/relationships/hyperlink" Target="https://zakon.rada.gov.ua/laws/show/2745-19" TargetMode="External"/><Relationship Id="rId19" Type="http://schemas.openxmlformats.org/officeDocument/2006/relationships/hyperlink" Target="https://zakon.rada.gov.ua/laws/show/z1690-22" TargetMode="External"/><Relationship Id="rId31" Type="http://schemas.openxmlformats.org/officeDocument/2006/relationships/hyperlink" Target="https://zakon.rada.gov.ua/laws/show/z1649-22" TargetMode="External"/><Relationship Id="rId4" Type="http://schemas.openxmlformats.org/officeDocument/2006/relationships/hyperlink" Target="https://zakon.rada.gov.ua/laws/show/435-15" TargetMode="External"/><Relationship Id="rId9" Type="http://schemas.openxmlformats.org/officeDocument/2006/relationships/hyperlink" Target="https://zakon.rada.gov.ua/laws/show/103/98-%D0%B2%D1%80" TargetMode="External"/><Relationship Id="rId14" Type="http://schemas.openxmlformats.org/officeDocument/2006/relationships/hyperlink" Target="https://zakon.rada.gov.ua/laws/show/z1690-22" TargetMode="External"/><Relationship Id="rId22" Type="http://schemas.openxmlformats.org/officeDocument/2006/relationships/hyperlink" Target="https://zakon.rada.gov.ua/laws/show/2145-19" TargetMode="External"/><Relationship Id="rId27" Type="http://schemas.openxmlformats.org/officeDocument/2006/relationships/hyperlink" Target="https://zakon.rada.gov.ua/laws/show/z1649-22" TargetMode="External"/><Relationship Id="rId30" Type="http://schemas.openxmlformats.org/officeDocument/2006/relationships/hyperlink" Target="https://zakon.rada.gov.ua/laws/show/z1649-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5606</Words>
  <Characters>31959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2023-09-12T10:29:00Z</cp:lastPrinted>
  <dcterms:created xsi:type="dcterms:W3CDTF">2024-02-12T09:32:00Z</dcterms:created>
  <dcterms:modified xsi:type="dcterms:W3CDTF">2024-02-12T09:32:00Z</dcterms:modified>
</cp:coreProperties>
</file>